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12" w:rsidRPr="000861A9" w:rsidRDefault="000861A9" w:rsidP="000861A9">
      <w:pPr>
        <w:spacing w:afterLines="100" w:after="360"/>
        <w:jc w:val="center"/>
        <w:rPr>
          <w:rFonts w:ascii="HG正楷書体-PRO" w:eastAsia="HG正楷書体-PRO"/>
          <w:sz w:val="40"/>
        </w:rPr>
      </w:pPr>
      <w:r w:rsidRPr="000861A9">
        <w:rPr>
          <w:rFonts w:ascii="HG正楷書体-PRO" w:eastAsia="HG正楷書体-PRO" w:hint="eastAsia"/>
          <w:sz w:val="40"/>
        </w:rPr>
        <w:t>主 要 取 引 金 融 機 関 一 覧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0861A9" w:rsidRPr="000861A9" w:rsidTr="000861A9">
        <w:tc>
          <w:tcPr>
            <w:tcW w:w="3285" w:type="dxa"/>
            <w:vAlign w:val="center"/>
          </w:tcPr>
          <w:p w:rsidR="000861A9" w:rsidRPr="000861A9" w:rsidRDefault="000861A9" w:rsidP="000861A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861A9">
              <w:rPr>
                <w:rFonts w:ascii="HG正楷書体-PRO" w:eastAsia="HG正楷書体-PRO" w:hint="eastAsia"/>
                <w:sz w:val="24"/>
              </w:rPr>
              <w:t>政 府 関 係 金 融 機 関</w:t>
            </w:r>
          </w:p>
        </w:tc>
        <w:tc>
          <w:tcPr>
            <w:tcW w:w="3285" w:type="dxa"/>
            <w:vAlign w:val="center"/>
          </w:tcPr>
          <w:p w:rsidR="000861A9" w:rsidRPr="000861A9" w:rsidRDefault="000861A9" w:rsidP="000861A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861A9">
              <w:rPr>
                <w:rFonts w:ascii="HG正楷書体-PRO" w:eastAsia="HG正楷書体-PRO" w:hint="eastAsia"/>
                <w:sz w:val="24"/>
              </w:rPr>
              <w:t>普通銀行・長期信用銀行</w:t>
            </w:r>
          </w:p>
        </w:tc>
        <w:tc>
          <w:tcPr>
            <w:tcW w:w="3286" w:type="dxa"/>
            <w:vAlign w:val="center"/>
          </w:tcPr>
          <w:p w:rsidR="000861A9" w:rsidRPr="000861A9" w:rsidRDefault="000861A9" w:rsidP="000861A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861A9">
              <w:rPr>
                <w:rFonts w:ascii="HG正楷書体-PRO" w:eastAsia="HG正楷書体-PRO" w:hint="eastAsia"/>
                <w:sz w:val="24"/>
              </w:rPr>
              <w:t>商 工 組 合 中 央 金 庫</w:t>
            </w:r>
          </w:p>
          <w:p w:rsidR="000861A9" w:rsidRPr="000861A9" w:rsidRDefault="000861A9" w:rsidP="000861A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861A9">
              <w:rPr>
                <w:rFonts w:ascii="HG正楷書体-PRO" w:eastAsia="HG正楷書体-PRO" w:hint="eastAsia"/>
                <w:sz w:val="24"/>
              </w:rPr>
              <w:t>信用金庫及び信用協同組合</w:t>
            </w:r>
          </w:p>
        </w:tc>
        <w:tc>
          <w:tcPr>
            <w:tcW w:w="3286" w:type="dxa"/>
            <w:vAlign w:val="center"/>
          </w:tcPr>
          <w:p w:rsidR="000861A9" w:rsidRPr="000861A9" w:rsidRDefault="000861A9" w:rsidP="000861A9">
            <w:pPr>
              <w:jc w:val="center"/>
              <w:rPr>
                <w:rFonts w:ascii="HG正楷書体-PRO" w:eastAsia="HG正楷書体-PRO"/>
                <w:sz w:val="24"/>
              </w:rPr>
            </w:pPr>
            <w:r w:rsidRPr="000861A9">
              <w:rPr>
                <w:rFonts w:ascii="HG正楷書体-PRO" w:eastAsia="HG正楷書体-PRO" w:hint="eastAsia"/>
                <w:sz w:val="24"/>
              </w:rPr>
              <w:t>そ の 他 の 金 融 機 関</w:t>
            </w:r>
          </w:p>
        </w:tc>
      </w:tr>
      <w:tr w:rsidR="000861A9" w:rsidRPr="000861A9" w:rsidTr="000861A9">
        <w:trPr>
          <w:trHeight w:val="5629"/>
        </w:trPr>
        <w:tc>
          <w:tcPr>
            <w:tcW w:w="3285" w:type="dxa"/>
          </w:tcPr>
          <w:p w:rsidR="000861A9" w:rsidRPr="000861A9" w:rsidRDefault="000861A9" w:rsidP="000861A9">
            <w:pPr>
              <w:jc w:val="lef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5" w:type="dxa"/>
          </w:tcPr>
          <w:p w:rsidR="000861A9" w:rsidRPr="000861A9" w:rsidRDefault="000861A9" w:rsidP="000861A9">
            <w:pPr>
              <w:jc w:val="lef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6" w:type="dxa"/>
          </w:tcPr>
          <w:p w:rsidR="000861A9" w:rsidRPr="000861A9" w:rsidRDefault="000861A9" w:rsidP="000861A9">
            <w:pPr>
              <w:jc w:val="left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3286" w:type="dxa"/>
          </w:tcPr>
          <w:p w:rsidR="000861A9" w:rsidRPr="000861A9" w:rsidRDefault="000861A9" w:rsidP="000861A9">
            <w:pPr>
              <w:jc w:val="left"/>
              <w:rPr>
                <w:rFonts w:ascii="HG正楷書体-PRO" w:eastAsia="HG正楷書体-PRO"/>
                <w:sz w:val="24"/>
              </w:rPr>
            </w:pPr>
          </w:p>
        </w:tc>
      </w:tr>
    </w:tbl>
    <w:p w:rsidR="000861A9" w:rsidRDefault="000861A9" w:rsidP="000861A9">
      <w:pPr>
        <w:jc w:val="left"/>
      </w:pPr>
    </w:p>
    <w:p w:rsidR="000861A9" w:rsidRDefault="000861A9" w:rsidP="000861A9">
      <w:pPr>
        <w:ind w:left="1470" w:hangingChars="700" w:hanging="1470"/>
        <w:jc w:val="left"/>
      </w:pPr>
      <w:r>
        <w:rPr>
          <w:rFonts w:hint="eastAsia"/>
        </w:rPr>
        <w:t xml:space="preserve">記載要領　　</w:t>
      </w:r>
      <w:r>
        <w:rPr>
          <w:rFonts w:hint="eastAsia"/>
        </w:rPr>
        <w:t>1</w:t>
      </w:r>
      <w:r>
        <w:rPr>
          <w:rFonts w:hint="eastAsia"/>
        </w:rPr>
        <w:t>．「政府関係金融機関」の欄には、国民生活金融公庫、住宅金融公庫、中小企業金融公庫、国際協力銀行、日本政策投資銀行等について記載すること。</w:t>
      </w:r>
    </w:p>
    <w:p w:rsidR="002F3FE5" w:rsidRPr="002F3FE5" w:rsidRDefault="002F3FE5" w:rsidP="000861A9">
      <w:pPr>
        <w:ind w:left="1470" w:hangingChars="700" w:hanging="1470"/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>．各金融機関とも、本所、本店、支所、支店、営業所、出張所の区別まで記載すること。（例　○○銀行○○支店）</w:t>
      </w:r>
      <w:bookmarkStart w:id="0" w:name="_GoBack"/>
      <w:bookmarkEnd w:id="0"/>
    </w:p>
    <w:sectPr w:rsidR="002F3FE5" w:rsidRPr="002F3FE5" w:rsidSect="000861A9">
      <w:pgSz w:w="16838" w:h="11906" w:orient="landscape"/>
      <w:pgMar w:top="1276" w:right="1985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A9"/>
    <w:rsid w:val="000861A9"/>
    <w:rsid w:val="001965B0"/>
    <w:rsid w:val="002F3FE5"/>
    <w:rsid w:val="00C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5D36B-39EE-4C51-8956-3AEFAD54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星川 達哉</dc:creator>
  <cp:keywords/>
  <dc:description/>
  <cp:lastModifiedBy>星川 達哉</cp:lastModifiedBy>
  <cp:revision>3</cp:revision>
  <dcterms:created xsi:type="dcterms:W3CDTF">2017-05-19T02:57:00Z</dcterms:created>
  <dcterms:modified xsi:type="dcterms:W3CDTF">2017-05-22T00:43:00Z</dcterms:modified>
</cp:coreProperties>
</file>