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AE1" w:rsidRPr="006433BC" w:rsidRDefault="00F66199" w:rsidP="00F66199">
      <w:pPr>
        <w:spacing w:line="4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56575C">
        <w:rPr>
          <w:rFonts w:ascii="ＭＳ ゴシック" w:eastAsia="ＭＳ ゴシック" w:hAnsi="ＭＳ ゴシック" w:hint="eastAsia"/>
          <w:szCs w:val="21"/>
        </w:rPr>
        <w:t>３</w:t>
      </w:r>
      <w:r w:rsidR="00A37AE1">
        <w:rPr>
          <w:rFonts w:ascii="ＭＳ ゴシック" w:eastAsia="ＭＳ ゴシック" w:hAnsi="ＭＳ ゴシック" w:hint="eastAsia"/>
          <w:szCs w:val="21"/>
        </w:rPr>
        <w:t>年度興部町障害者優先調達推進方針</w:t>
      </w:r>
    </w:p>
    <w:p w:rsidR="00A37AE1" w:rsidRPr="006433BC" w:rsidRDefault="00A37AE1" w:rsidP="00A37AE1">
      <w:pPr>
        <w:spacing w:line="400" w:lineRule="exact"/>
        <w:rPr>
          <w:rFonts w:ascii="ＭＳ ゴシック" w:eastAsia="ＭＳ ゴシック" w:hAnsi="ＭＳ ゴシック"/>
          <w:szCs w:val="21"/>
        </w:rPr>
      </w:pPr>
    </w:p>
    <w:p w:rsidR="00A37AE1" w:rsidRPr="006433BC" w:rsidRDefault="00A37AE1" w:rsidP="00A37AE1">
      <w:pPr>
        <w:spacing w:line="400" w:lineRule="exact"/>
        <w:rPr>
          <w:rFonts w:ascii="ＭＳ ゴシック" w:eastAsia="ＭＳ ゴシック" w:hAnsi="ＭＳ ゴシック"/>
          <w:szCs w:val="21"/>
        </w:rPr>
      </w:pPr>
      <w:r w:rsidRPr="006433BC">
        <w:rPr>
          <w:rFonts w:ascii="ＭＳ ゴシック" w:eastAsia="ＭＳ ゴシック" w:hAnsi="ＭＳ ゴシック" w:hint="eastAsia"/>
          <w:szCs w:val="21"/>
        </w:rPr>
        <w:t>１　趣旨</w:t>
      </w:r>
    </w:p>
    <w:p w:rsidR="00A37AE1" w:rsidRDefault="00A37AE1" w:rsidP="00A37AE1">
      <w:pPr>
        <w:spacing w:line="400" w:lineRule="exact"/>
        <w:ind w:left="210" w:hangingChars="100" w:hanging="210"/>
        <w:rPr>
          <w:rFonts w:ascii="ＭＳ ゴシック" w:eastAsia="ＭＳ ゴシック" w:hAnsi="ＭＳ ゴシック"/>
          <w:szCs w:val="21"/>
        </w:rPr>
      </w:pPr>
      <w:r w:rsidRPr="006433BC">
        <w:rPr>
          <w:rFonts w:ascii="ＭＳ ゴシック" w:eastAsia="ＭＳ ゴシック" w:hAnsi="ＭＳ ゴシック" w:hint="eastAsia"/>
          <w:szCs w:val="21"/>
        </w:rPr>
        <w:t xml:space="preserve">　　「国等による障害者就労施設等からの物品等の調達の推進等に関する法律（平成</w:t>
      </w:r>
      <w:r>
        <w:rPr>
          <w:rFonts w:ascii="ＭＳ ゴシック" w:eastAsia="ＭＳ ゴシック" w:hAnsi="ＭＳ ゴシック" w:hint="eastAsia"/>
          <w:szCs w:val="21"/>
        </w:rPr>
        <w:t>２４</w:t>
      </w:r>
      <w:r w:rsidRPr="006433BC">
        <w:rPr>
          <w:rFonts w:ascii="ＭＳ ゴシック" w:eastAsia="ＭＳ ゴシック" w:hAnsi="ＭＳ ゴシック" w:hint="eastAsia"/>
          <w:szCs w:val="21"/>
        </w:rPr>
        <w:t>年法律第</w:t>
      </w:r>
      <w:r>
        <w:rPr>
          <w:rFonts w:ascii="ＭＳ ゴシック" w:eastAsia="ＭＳ ゴシック" w:hAnsi="ＭＳ ゴシック" w:hint="eastAsia"/>
          <w:szCs w:val="21"/>
        </w:rPr>
        <w:t>５０</w:t>
      </w:r>
      <w:r w:rsidRPr="006433BC">
        <w:rPr>
          <w:rFonts w:ascii="ＭＳ ゴシック" w:eastAsia="ＭＳ ゴシック" w:hAnsi="ＭＳ ゴシック" w:hint="eastAsia"/>
          <w:szCs w:val="21"/>
        </w:rPr>
        <w:t>号。以下「障害者優先調達推進法」という。）」第</w:t>
      </w:r>
      <w:r>
        <w:rPr>
          <w:rFonts w:ascii="ＭＳ ゴシック" w:eastAsia="ＭＳ ゴシック" w:hAnsi="ＭＳ ゴシック" w:hint="eastAsia"/>
          <w:szCs w:val="21"/>
        </w:rPr>
        <w:t>９</w:t>
      </w:r>
      <w:r w:rsidRPr="006433BC">
        <w:rPr>
          <w:rFonts w:ascii="ＭＳ ゴシック" w:eastAsia="ＭＳ ゴシック" w:hAnsi="ＭＳ ゴシック" w:hint="eastAsia"/>
          <w:szCs w:val="21"/>
        </w:rPr>
        <w:t>条</w:t>
      </w:r>
      <w:r>
        <w:rPr>
          <w:rFonts w:ascii="ＭＳ ゴシック" w:eastAsia="ＭＳ ゴシック" w:hAnsi="ＭＳ ゴシック" w:hint="eastAsia"/>
          <w:szCs w:val="21"/>
        </w:rPr>
        <w:t>第１項</w:t>
      </w:r>
      <w:r w:rsidRPr="006433BC">
        <w:rPr>
          <w:rFonts w:ascii="ＭＳ ゴシック" w:eastAsia="ＭＳ ゴシック" w:hAnsi="ＭＳ ゴシック" w:hint="eastAsia"/>
          <w:szCs w:val="21"/>
        </w:rPr>
        <w:t>の規定に基づき、障</w:t>
      </w:r>
      <w:r>
        <w:rPr>
          <w:rFonts w:ascii="ＭＳ ゴシック" w:eastAsia="ＭＳ ゴシック" w:hAnsi="ＭＳ ゴシック" w:hint="eastAsia"/>
          <w:szCs w:val="21"/>
        </w:rPr>
        <w:t>害者就労施設等からの物品等の調達の推進を図るための方針を策定する。</w:t>
      </w:r>
    </w:p>
    <w:p w:rsidR="00A37AE1" w:rsidRPr="006433BC" w:rsidRDefault="00A37AE1" w:rsidP="00A37AE1">
      <w:pPr>
        <w:spacing w:line="400" w:lineRule="exact"/>
        <w:ind w:left="210" w:hangingChars="100" w:hanging="210"/>
        <w:rPr>
          <w:rFonts w:ascii="ＭＳ ゴシック" w:eastAsia="ＭＳ ゴシック" w:hAnsi="ＭＳ ゴシック"/>
          <w:szCs w:val="21"/>
        </w:rPr>
      </w:pPr>
    </w:p>
    <w:p w:rsidR="00A37AE1" w:rsidRPr="006433BC" w:rsidRDefault="00A37AE1" w:rsidP="00A37AE1">
      <w:pPr>
        <w:spacing w:line="400" w:lineRule="exact"/>
        <w:rPr>
          <w:rFonts w:ascii="ＭＳ ゴシック" w:eastAsia="ＭＳ ゴシック" w:hAnsi="ＭＳ ゴシック"/>
          <w:szCs w:val="21"/>
        </w:rPr>
      </w:pPr>
      <w:r w:rsidRPr="006433BC">
        <w:rPr>
          <w:rFonts w:ascii="ＭＳ ゴシック" w:eastAsia="ＭＳ ゴシック" w:hAnsi="ＭＳ ゴシック" w:hint="eastAsia"/>
          <w:szCs w:val="21"/>
        </w:rPr>
        <w:t>２　用語の定義</w:t>
      </w:r>
    </w:p>
    <w:p w:rsidR="00A37AE1" w:rsidRDefault="00A37AE1" w:rsidP="00A37AE1">
      <w:pPr>
        <w:spacing w:line="400" w:lineRule="exact"/>
        <w:ind w:left="210" w:hangingChars="100" w:hanging="210"/>
        <w:rPr>
          <w:rFonts w:ascii="ＭＳ ゴシック" w:eastAsia="ＭＳ ゴシック" w:hAnsi="ＭＳ ゴシック"/>
          <w:szCs w:val="21"/>
        </w:rPr>
      </w:pPr>
      <w:r w:rsidRPr="006433BC">
        <w:rPr>
          <w:rFonts w:ascii="ＭＳ ゴシック" w:eastAsia="ＭＳ ゴシック" w:hAnsi="ＭＳ ゴシック" w:hint="eastAsia"/>
          <w:szCs w:val="21"/>
        </w:rPr>
        <w:t xml:space="preserve">　　本方針において使用する用語は、障害者優先調達推進法で使用する用語の例による。</w:t>
      </w:r>
    </w:p>
    <w:p w:rsidR="00A37AE1" w:rsidRPr="006433BC" w:rsidRDefault="00A37AE1" w:rsidP="00A37AE1">
      <w:pPr>
        <w:spacing w:line="400" w:lineRule="exact"/>
        <w:ind w:left="210" w:hangingChars="100" w:hanging="210"/>
        <w:rPr>
          <w:rFonts w:ascii="ＭＳ ゴシック" w:eastAsia="ＭＳ ゴシック" w:hAnsi="ＭＳ ゴシック"/>
          <w:szCs w:val="21"/>
        </w:rPr>
      </w:pPr>
    </w:p>
    <w:p w:rsidR="00A37AE1" w:rsidRPr="006433BC" w:rsidRDefault="00A37AE1" w:rsidP="00A37AE1">
      <w:pPr>
        <w:spacing w:line="400" w:lineRule="exact"/>
        <w:rPr>
          <w:rFonts w:ascii="ＭＳ ゴシック" w:eastAsia="ＭＳ ゴシック" w:hAnsi="ＭＳ ゴシック"/>
          <w:szCs w:val="21"/>
        </w:rPr>
      </w:pPr>
      <w:r w:rsidRPr="006433BC">
        <w:rPr>
          <w:rFonts w:ascii="ＭＳ ゴシック" w:eastAsia="ＭＳ ゴシック" w:hAnsi="ＭＳ ゴシック" w:hint="eastAsia"/>
          <w:szCs w:val="21"/>
        </w:rPr>
        <w:t>３　適用範囲</w:t>
      </w:r>
    </w:p>
    <w:p w:rsidR="00A37AE1" w:rsidRDefault="00A37AE1" w:rsidP="00A37AE1">
      <w:pPr>
        <w:spacing w:line="4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本方針の適用範囲は、本町の全ての部局が</w:t>
      </w:r>
      <w:r w:rsidRPr="006433BC">
        <w:rPr>
          <w:rFonts w:ascii="ＭＳ ゴシック" w:eastAsia="ＭＳ ゴシック" w:hAnsi="ＭＳ ゴシック" w:hint="eastAsia"/>
          <w:szCs w:val="21"/>
        </w:rPr>
        <w:t>発注する物品</w:t>
      </w:r>
      <w:r>
        <w:rPr>
          <w:rFonts w:ascii="ＭＳ ゴシック" w:eastAsia="ＭＳ ゴシック" w:hAnsi="ＭＳ ゴシック" w:hint="eastAsia"/>
          <w:szCs w:val="21"/>
        </w:rPr>
        <w:t>等の調達とし、調達対象は、障害者優先調達推進法に規定する障害者就労施設等とする。</w:t>
      </w:r>
    </w:p>
    <w:p w:rsidR="00A37AE1" w:rsidRPr="006433BC" w:rsidRDefault="00A37AE1" w:rsidP="00A37AE1">
      <w:pPr>
        <w:spacing w:line="400" w:lineRule="exact"/>
        <w:ind w:left="210" w:hangingChars="100" w:hanging="210"/>
        <w:rPr>
          <w:rFonts w:ascii="ＭＳ ゴシック" w:eastAsia="ＭＳ ゴシック" w:hAnsi="ＭＳ ゴシック"/>
          <w:szCs w:val="21"/>
        </w:rPr>
      </w:pPr>
    </w:p>
    <w:p w:rsidR="00A37AE1" w:rsidRDefault="00A37AE1" w:rsidP="00A37AE1">
      <w:pPr>
        <w:spacing w:line="400" w:lineRule="exact"/>
        <w:rPr>
          <w:rFonts w:ascii="ＭＳ ゴシック" w:eastAsia="ＭＳ ゴシック" w:hAnsi="ＭＳ ゴシック"/>
          <w:szCs w:val="21"/>
        </w:rPr>
      </w:pPr>
      <w:r>
        <w:rPr>
          <w:rFonts w:ascii="ＭＳ ゴシック" w:eastAsia="ＭＳ ゴシック" w:hAnsi="ＭＳ ゴシック" w:hint="eastAsia"/>
          <w:szCs w:val="21"/>
        </w:rPr>
        <w:t>４　調達する物品等及びその目標</w:t>
      </w:r>
    </w:p>
    <w:p w:rsidR="00A37AE1" w:rsidRDefault="00A37AE1" w:rsidP="00A37AE1">
      <w:pPr>
        <w:spacing w:line="4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障害者就労施設等から調達する物品等及びその目標は、次のとおりとする。</w:t>
      </w:r>
    </w:p>
    <w:p w:rsidR="00A37AE1" w:rsidRDefault="00A37AE1" w:rsidP="00A37AE1">
      <w:pPr>
        <w:spacing w:line="4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・対象物品等 ：農作物、その他障害者就労施設等が提供可能な物品</w:t>
      </w:r>
    </w:p>
    <w:p w:rsidR="00A37AE1" w:rsidRDefault="00A37AE1" w:rsidP="00A37AE1">
      <w:pPr>
        <w:spacing w:line="400" w:lineRule="exact"/>
        <w:ind w:left="1995" w:hangingChars="950" w:hanging="199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37AE1">
        <w:rPr>
          <w:rFonts w:ascii="ＭＳ ゴシック" w:eastAsia="ＭＳ ゴシック" w:hAnsi="ＭＳ ゴシック" w:hint="eastAsia"/>
          <w:spacing w:val="262"/>
          <w:kern w:val="0"/>
          <w:szCs w:val="21"/>
          <w:fitText w:val="945" w:id="1987273217"/>
        </w:rPr>
        <w:t>目</w:t>
      </w:r>
      <w:r w:rsidRPr="00A37AE1">
        <w:rPr>
          <w:rFonts w:ascii="ＭＳ ゴシック" w:eastAsia="ＭＳ ゴシック" w:hAnsi="ＭＳ ゴシック" w:hint="eastAsia"/>
          <w:kern w:val="0"/>
          <w:szCs w:val="21"/>
          <w:fitText w:val="945" w:id="1987273217"/>
        </w:rPr>
        <w:t>標</w:t>
      </w:r>
      <w:r>
        <w:rPr>
          <w:rFonts w:ascii="ＭＳ ゴシック" w:eastAsia="ＭＳ ゴシック" w:hAnsi="ＭＳ ゴシック" w:hint="eastAsia"/>
          <w:kern w:val="0"/>
          <w:szCs w:val="21"/>
        </w:rPr>
        <w:t xml:space="preserve">　</w:t>
      </w:r>
      <w:r>
        <w:rPr>
          <w:rFonts w:ascii="ＭＳ ゴシック" w:eastAsia="ＭＳ ゴシック" w:hAnsi="ＭＳ ゴシック" w:hint="eastAsia"/>
          <w:szCs w:val="21"/>
        </w:rPr>
        <w:t>：</w:t>
      </w:r>
      <w:r w:rsidRPr="00183769">
        <w:rPr>
          <w:rFonts w:ascii="ＭＳ ゴシック" w:eastAsia="ＭＳ ゴシック" w:hAnsi="ＭＳ ゴシック" w:hint="eastAsia"/>
          <w:szCs w:val="21"/>
        </w:rPr>
        <w:t>物</w:t>
      </w:r>
      <w:r>
        <w:rPr>
          <w:rFonts w:ascii="ＭＳ ゴシック" w:eastAsia="ＭＳ ゴシック" w:hAnsi="ＭＳ ゴシック" w:hint="eastAsia"/>
          <w:szCs w:val="21"/>
        </w:rPr>
        <w:t>品等の調達に当たっては</w:t>
      </w:r>
      <w:r w:rsidRPr="00183769">
        <w:rPr>
          <w:rFonts w:ascii="ＭＳ ゴシック" w:eastAsia="ＭＳ ゴシック" w:hAnsi="ＭＳ ゴシック" w:hint="eastAsia"/>
          <w:szCs w:val="21"/>
        </w:rPr>
        <w:t>適正な予算の執行に努めながら障害者就労施設等からの優先調達の可能性について十分検討の上、調達するものとする。</w:t>
      </w:r>
    </w:p>
    <w:p w:rsidR="00A37AE1" w:rsidRPr="006433BC" w:rsidRDefault="00A37AE1" w:rsidP="00A37AE1">
      <w:pPr>
        <w:spacing w:line="400" w:lineRule="exact"/>
        <w:ind w:left="210" w:hangingChars="100" w:hanging="210"/>
        <w:rPr>
          <w:rFonts w:ascii="ＭＳ ゴシック" w:eastAsia="ＭＳ ゴシック" w:hAnsi="ＭＳ ゴシック"/>
          <w:szCs w:val="21"/>
        </w:rPr>
      </w:pPr>
    </w:p>
    <w:p w:rsidR="00A37AE1" w:rsidRDefault="00A37AE1" w:rsidP="00A37AE1">
      <w:pPr>
        <w:spacing w:line="4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５　調達の推進方法</w:t>
      </w:r>
    </w:p>
    <w:p w:rsidR="00A37AE1" w:rsidRDefault="00A37AE1" w:rsidP="00A37AE1">
      <w:pPr>
        <w:spacing w:line="400" w:lineRule="exact"/>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障害者就労施設等から提供可能な物品等についての情報を収集し、これらの情報を庁内に周知</w:t>
      </w:r>
    </w:p>
    <w:p w:rsidR="00A37AE1" w:rsidRDefault="00A37AE1" w:rsidP="00A37AE1">
      <w:pPr>
        <w:spacing w:line="400" w:lineRule="exact"/>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するとともに、優先調達の推進を図る。</w:t>
      </w:r>
    </w:p>
    <w:p w:rsidR="00A37AE1" w:rsidRDefault="00A37AE1" w:rsidP="00A37AE1">
      <w:pPr>
        <w:spacing w:line="400" w:lineRule="exact"/>
        <w:ind w:left="630" w:hangingChars="300" w:hanging="630"/>
        <w:rPr>
          <w:rFonts w:ascii="ＭＳ ゴシック" w:eastAsia="ＭＳ ゴシック" w:hAnsi="ＭＳ ゴシック"/>
          <w:szCs w:val="21"/>
        </w:rPr>
      </w:pPr>
    </w:p>
    <w:p w:rsidR="00A37AE1" w:rsidRDefault="00A37AE1" w:rsidP="00A37AE1">
      <w:pPr>
        <w:spacing w:line="400" w:lineRule="exact"/>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６　調達推進方針や調達実績の公表</w:t>
      </w:r>
    </w:p>
    <w:p w:rsidR="00A37AE1" w:rsidRDefault="00A37AE1" w:rsidP="00A37AE1">
      <w:pPr>
        <w:spacing w:line="4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本方針や調達実績については、町ホームページ等により方針策定後（又は調達実績集計後）に速やかに公表する。</w:t>
      </w:r>
    </w:p>
    <w:p w:rsidR="00A37AE1" w:rsidRDefault="00A37AE1" w:rsidP="00A37AE1">
      <w:pPr>
        <w:spacing w:line="400" w:lineRule="exact"/>
        <w:ind w:left="210" w:hangingChars="100" w:hanging="210"/>
        <w:rPr>
          <w:rFonts w:ascii="ＭＳ ゴシック" w:eastAsia="ＭＳ ゴシック" w:hAnsi="ＭＳ ゴシック"/>
          <w:szCs w:val="21"/>
        </w:rPr>
      </w:pPr>
    </w:p>
    <w:p w:rsidR="00A37AE1" w:rsidRDefault="00A37AE1" w:rsidP="00A37AE1">
      <w:pPr>
        <w:spacing w:line="4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７　調達推進方針に関する窓口</w:t>
      </w:r>
    </w:p>
    <w:p w:rsidR="00A37AE1" w:rsidRDefault="00A37AE1" w:rsidP="00A37AE1">
      <w:pPr>
        <w:spacing w:line="4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本方針の担当窓口は、福祉保健課とする。</w:t>
      </w:r>
    </w:p>
    <w:p w:rsidR="00A37AE1" w:rsidRDefault="00A37AE1" w:rsidP="00A37AE1">
      <w:pPr>
        <w:spacing w:line="400" w:lineRule="exact"/>
        <w:ind w:left="210" w:hangingChars="100" w:hanging="210"/>
        <w:rPr>
          <w:rFonts w:ascii="ＭＳ ゴシック" w:eastAsia="ＭＳ ゴシック" w:hAnsi="ＭＳ ゴシック"/>
          <w:szCs w:val="21"/>
        </w:rPr>
      </w:pPr>
    </w:p>
    <w:p w:rsidR="00A37AE1" w:rsidRPr="00A534F7" w:rsidRDefault="00A37AE1" w:rsidP="00F66199">
      <w:pPr>
        <w:spacing w:line="40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８</w:t>
      </w:r>
      <w:r w:rsidRPr="00A534F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w:t>
      </w:r>
      <w:r w:rsidR="0056575C">
        <w:rPr>
          <w:rFonts w:ascii="ＭＳ ゴシック" w:eastAsia="ＭＳ ゴシック" w:hAnsi="ＭＳ ゴシック" w:hint="eastAsia"/>
          <w:szCs w:val="21"/>
        </w:rPr>
        <w:t>方針は、令和３</w:t>
      </w:r>
      <w:bookmarkStart w:id="0" w:name="_GoBack"/>
      <w:bookmarkEnd w:id="0"/>
      <w:r>
        <w:rPr>
          <w:rFonts w:ascii="ＭＳ ゴシック" w:eastAsia="ＭＳ ゴシック" w:hAnsi="ＭＳ ゴシック" w:hint="eastAsia"/>
          <w:szCs w:val="21"/>
        </w:rPr>
        <w:t>年４</w:t>
      </w:r>
      <w:r w:rsidRPr="00A534F7">
        <w:rPr>
          <w:rFonts w:ascii="ＭＳ ゴシック" w:eastAsia="ＭＳ ゴシック" w:hAnsi="ＭＳ ゴシック" w:hint="eastAsia"/>
          <w:szCs w:val="21"/>
        </w:rPr>
        <w:t>月１日から施行する。</w:t>
      </w:r>
    </w:p>
    <w:p w:rsidR="00E23573" w:rsidRPr="00A37AE1" w:rsidRDefault="00E23573"/>
    <w:sectPr w:rsidR="00E23573" w:rsidRPr="00A37AE1" w:rsidSect="00A71C9E">
      <w:pgSz w:w="11906" w:h="16838" w:code="9"/>
      <w:pgMar w:top="1134" w:right="1134" w:bottom="1134" w:left="1418" w:header="851" w:footer="992" w:gutter="0"/>
      <w:cols w:space="425"/>
      <w:docGrid w:type="lines" w:linePitch="4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E1"/>
    <w:rsid w:val="0056575C"/>
    <w:rsid w:val="00A37AE1"/>
    <w:rsid w:val="00E23573"/>
    <w:rsid w:val="00F6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830009"/>
  <w15:chartTrackingRefBased/>
  <w15:docId w15:val="{13804A4A-8201-428B-A569-61DBBB95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A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61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61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綾子</dc:creator>
  <cp:keywords/>
  <dc:description/>
  <cp:lastModifiedBy>佐藤 綾子</cp:lastModifiedBy>
  <cp:revision>3</cp:revision>
  <cp:lastPrinted>2021-05-24T12:14:00Z</cp:lastPrinted>
  <dcterms:created xsi:type="dcterms:W3CDTF">2019-06-14T04:34:00Z</dcterms:created>
  <dcterms:modified xsi:type="dcterms:W3CDTF">2021-05-24T12:15:00Z</dcterms:modified>
</cp:coreProperties>
</file>